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2F69A" w14:textId="5084A1A0" w:rsidR="00315B87" w:rsidRDefault="00315B87" w:rsidP="00830BD8">
      <w:pPr>
        <w:jc w:val="center"/>
        <w:rPr>
          <w:b/>
        </w:rPr>
      </w:pPr>
      <w:r>
        <w:rPr>
          <w:noProof/>
          <w:lang w:eastAsia="en-GB"/>
        </w:rPr>
        <w:drawing>
          <wp:anchor distT="0" distB="0" distL="114300" distR="114300" simplePos="0" relativeHeight="251659264" behindDoc="0" locked="0" layoutInCell="1" allowOverlap="0" wp14:anchorId="0B395264" wp14:editId="62E565AD">
            <wp:simplePos x="0" y="0"/>
            <wp:positionH relativeFrom="page">
              <wp:posOffset>4622800</wp:posOffset>
            </wp:positionH>
            <wp:positionV relativeFrom="page">
              <wp:posOffset>283210</wp:posOffset>
            </wp:positionV>
            <wp:extent cx="2700000" cy="631352"/>
            <wp:effectExtent l="0" t="0" r="571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logo_cropped.jpg"/>
                    <pic:cNvPicPr/>
                  </pic:nvPicPr>
                  <pic:blipFill>
                    <a:blip r:embed="rId5">
                      <a:extLst>
                        <a:ext uri="{28A0092B-C50C-407E-A947-70E740481C1C}">
                          <a14:useLocalDpi xmlns:a14="http://schemas.microsoft.com/office/drawing/2010/main" val="0"/>
                        </a:ext>
                      </a:extLst>
                    </a:blip>
                    <a:stretch>
                      <a:fillRect/>
                    </a:stretch>
                  </pic:blipFill>
                  <pic:spPr>
                    <a:xfrm>
                      <a:off x="0" y="0"/>
                      <a:ext cx="2700000" cy="631352"/>
                    </a:xfrm>
                    <a:prstGeom prst="rect">
                      <a:avLst/>
                    </a:prstGeom>
                  </pic:spPr>
                </pic:pic>
              </a:graphicData>
            </a:graphic>
            <wp14:sizeRelH relativeFrom="margin">
              <wp14:pctWidth>0</wp14:pctWidth>
            </wp14:sizeRelH>
            <wp14:sizeRelV relativeFrom="margin">
              <wp14:pctHeight>0</wp14:pctHeight>
            </wp14:sizeRelV>
          </wp:anchor>
        </w:drawing>
      </w:r>
    </w:p>
    <w:p w14:paraId="6ABC2FDA" w14:textId="77777777" w:rsidR="00315B87" w:rsidRDefault="00315B87" w:rsidP="00830BD8">
      <w:pPr>
        <w:jc w:val="center"/>
        <w:rPr>
          <w:b/>
        </w:rPr>
      </w:pPr>
    </w:p>
    <w:p w14:paraId="740D3CF0" w14:textId="3F84F51D" w:rsidR="00315B87" w:rsidRPr="002C59F6" w:rsidRDefault="00830BD8" w:rsidP="00830BD8">
      <w:pPr>
        <w:jc w:val="center"/>
        <w:rPr>
          <w:rFonts w:ascii="Arial" w:hAnsi="Arial" w:cs="Arial"/>
          <w:b/>
        </w:rPr>
      </w:pPr>
      <w:r w:rsidRPr="002C59F6">
        <w:rPr>
          <w:rFonts w:ascii="Arial" w:hAnsi="Arial" w:cs="Arial"/>
          <w:b/>
        </w:rPr>
        <w:t xml:space="preserve">West Midlands Core Surgery Training Programme </w:t>
      </w:r>
    </w:p>
    <w:p w14:paraId="76DEACA2" w14:textId="57925912" w:rsidR="0027098B" w:rsidRPr="002C59F6" w:rsidRDefault="0002483B" w:rsidP="00830BD8">
      <w:pPr>
        <w:jc w:val="center"/>
        <w:rPr>
          <w:rFonts w:ascii="Arial" w:hAnsi="Arial" w:cs="Arial"/>
          <w:b/>
        </w:rPr>
      </w:pPr>
      <w:r w:rsidRPr="002C59F6">
        <w:rPr>
          <w:rFonts w:ascii="Arial" w:hAnsi="Arial" w:cs="Arial"/>
          <w:b/>
        </w:rPr>
        <w:t xml:space="preserve">Placement and </w:t>
      </w:r>
      <w:r w:rsidR="00830BD8" w:rsidRPr="002C59F6">
        <w:rPr>
          <w:rFonts w:ascii="Arial" w:hAnsi="Arial" w:cs="Arial"/>
          <w:b/>
        </w:rPr>
        <w:t xml:space="preserve">Swap </w:t>
      </w:r>
      <w:r w:rsidR="00315B87" w:rsidRPr="002C59F6">
        <w:rPr>
          <w:rFonts w:ascii="Arial" w:hAnsi="Arial" w:cs="Arial"/>
          <w:b/>
        </w:rPr>
        <w:t>Process -</w:t>
      </w:r>
      <w:r w:rsidR="00830BD8" w:rsidRPr="002C59F6">
        <w:rPr>
          <w:rFonts w:ascii="Arial" w:hAnsi="Arial" w:cs="Arial"/>
          <w:b/>
        </w:rPr>
        <w:t xml:space="preserve"> </w:t>
      </w:r>
      <w:r w:rsidR="006A6C4F" w:rsidRPr="002C59F6">
        <w:rPr>
          <w:rFonts w:ascii="Arial" w:hAnsi="Arial" w:cs="Arial"/>
          <w:b/>
        </w:rPr>
        <w:t>Jan</w:t>
      </w:r>
      <w:r w:rsidR="00315B87" w:rsidRPr="002C59F6">
        <w:rPr>
          <w:rFonts w:ascii="Arial" w:hAnsi="Arial" w:cs="Arial"/>
          <w:b/>
        </w:rPr>
        <w:t>uary</w:t>
      </w:r>
      <w:r w:rsidR="006A6C4F" w:rsidRPr="002C59F6">
        <w:rPr>
          <w:rFonts w:ascii="Arial" w:hAnsi="Arial" w:cs="Arial"/>
          <w:b/>
        </w:rPr>
        <w:t xml:space="preserve"> 2020</w:t>
      </w:r>
    </w:p>
    <w:p w14:paraId="5791CA65" w14:textId="77777777" w:rsidR="00830BD8" w:rsidRPr="002C59F6" w:rsidRDefault="00830BD8" w:rsidP="00830BD8">
      <w:pPr>
        <w:jc w:val="center"/>
        <w:rPr>
          <w:rFonts w:ascii="Arial" w:hAnsi="Arial" w:cs="Arial"/>
        </w:rPr>
      </w:pPr>
    </w:p>
    <w:p w14:paraId="0F0E7529" w14:textId="77777777" w:rsidR="00830BD8" w:rsidRPr="002C59F6" w:rsidRDefault="00830BD8" w:rsidP="00830BD8">
      <w:pPr>
        <w:rPr>
          <w:rFonts w:ascii="Arial" w:hAnsi="Arial" w:cs="Arial"/>
        </w:rPr>
      </w:pPr>
      <w:r w:rsidRPr="002C59F6">
        <w:rPr>
          <w:rFonts w:ascii="Arial" w:hAnsi="Arial" w:cs="Arial"/>
        </w:rPr>
        <w:t>This guideline refers to the principles for the consideration and approval of any placement swaps for core surgery trainees within the programme.</w:t>
      </w:r>
    </w:p>
    <w:p w14:paraId="38B17206" w14:textId="77777777" w:rsidR="00830BD8" w:rsidRPr="002C59F6" w:rsidRDefault="00830BD8" w:rsidP="00830BD8">
      <w:pPr>
        <w:rPr>
          <w:rFonts w:ascii="Arial" w:hAnsi="Arial" w:cs="Arial"/>
        </w:rPr>
      </w:pPr>
    </w:p>
    <w:p w14:paraId="0A7018A4" w14:textId="78A823A3" w:rsidR="00830BD8" w:rsidRPr="002C59F6" w:rsidRDefault="00830BD8" w:rsidP="00830BD8">
      <w:pPr>
        <w:rPr>
          <w:rFonts w:ascii="Arial" w:hAnsi="Arial" w:cs="Arial"/>
          <w:b/>
        </w:rPr>
      </w:pPr>
      <w:r w:rsidRPr="002C59F6">
        <w:rPr>
          <w:rFonts w:ascii="Arial" w:hAnsi="Arial" w:cs="Arial"/>
          <w:b/>
        </w:rPr>
        <w:t>Principles of the core surgery training programme placements</w:t>
      </w:r>
      <w:r w:rsidR="004A35DD" w:rsidRPr="002C59F6">
        <w:rPr>
          <w:rFonts w:ascii="Arial" w:hAnsi="Arial" w:cs="Arial"/>
          <w:b/>
        </w:rPr>
        <w:t xml:space="preserve"> and swap requests</w:t>
      </w:r>
    </w:p>
    <w:p w14:paraId="096DF17F" w14:textId="77777777" w:rsidR="00830BD8" w:rsidRPr="002C59F6" w:rsidRDefault="00830BD8" w:rsidP="00830BD8">
      <w:pPr>
        <w:rPr>
          <w:rFonts w:ascii="Arial" w:hAnsi="Arial" w:cs="Arial"/>
          <w:b/>
        </w:rPr>
      </w:pPr>
    </w:p>
    <w:p w14:paraId="59D6452A" w14:textId="77777777" w:rsidR="00830BD8" w:rsidRPr="002C59F6" w:rsidRDefault="00830BD8" w:rsidP="00830BD8">
      <w:pPr>
        <w:pStyle w:val="ListParagraph"/>
        <w:numPr>
          <w:ilvl w:val="0"/>
          <w:numId w:val="1"/>
        </w:numPr>
        <w:rPr>
          <w:rFonts w:ascii="Arial" w:hAnsi="Arial" w:cs="Arial"/>
          <w:b/>
        </w:rPr>
      </w:pPr>
      <w:r w:rsidRPr="002C59F6">
        <w:rPr>
          <w:rFonts w:ascii="Arial" w:hAnsi="Arial" w:cs="Arial"/>
          <w:b/>
        </w:rPr>
        <w:t>GMC approved posts for the delivery of core surgical training</w:t>
      </w:r>
    </w:p>
    <w:p w14:paraId="0C2846A9" w14:textId="77777777" w:rsidR="00830BD8" w:rsidRPr="002C59F6" w:rsidRDefault="00830BD8" w:rsidP="00830BD8">
      <w:pPr>
        <w:pStyle w:val="ListParagraph"/>
        <w:rPr>
          <w:rFonts w:ascii="Arial" w:hAnsi="Arial" w:cs="Arial"/>
          <w:b/>
        </w:rPr>
      </w:pPr>
    </w:p>
    <w:p w14:paraId="002B722D" w14:textId="77777777" w:rsidR="00830BD8" w:rsidRPr="002C59F6" w:rsidRDefault="00830BD8" w:rsidP="00830BD8">
      <w:pPr>
        <w:pStyle w:val="ListParagraph"/>
        <w:numPr>
          <w:ilvl w:val="0"/>
          <w:numId w:val="2"/>
        </w:numPr>
        <w:rPr>
          <w:rFonts w:ascii="Arial" w:hAnsi="Arial" w:cs="Arial"/>
          <w:b/>
        </w:rPr>
      </w:pPr>
      <w:r w:rsidRPr="002C59F6">
        <w:rPr>
          <w:rFonts w:ascii="Arial" w:hAnsi="Arial" w:cs="Arial"/>
        </w:rPr>
        <w:t xml:space="preserve">Posts will provide the appropriate learning environment </w:t>
      </w:r>
      <w:r w:rsidRPr="002C59F6">
        <w:rPr>
          <w:rFonts w:ascii="Arial" w:hAnsi="Arial" w:cs="Arial"/>
          <w:b/>
        </w:rPr>
        <w:t>(JSCT Quality Indicators)</w:t>
      </w:r>
      <w:r w:rsidRPr="002C59F6">
        <w:rPr>
          <w:rFonts w:ascii="Arial" w:hAnsi="Arial" w:cs="Arial"/>
        </w:rPr>
        <w:t xml:space="preserve"> and learning opportunities for the delivery of the competences required for the completion of the core surgery curriculum.</w:t>
      </w:r>
    </w:p>
    <w:p w14:paraId="1DC7E557" w14:textId="77777777" w:rsidR="00830BD8" w:rsidRPr="002C59F6" w:rsidRDefault="00830BD8" w:rsidP="00830BD8">
      <w:pPr>
        <w:pStyle w:val="ListParagraph"/>
        <w:rPr>
          <w:rFonts w:ascii="Arial" w:hAnsi="Arial" w:cs="Arial"/>
          <w:b/>
        </w:rPr>
      </w:pPr>
    </w:p>
    <w:p w14:paraId="18B60EE7" w14:textId="77777777" w:rsidR="00830BD8" w:rsidRPr="002C59F6" w:rsidRDefault="00830BD8" w:rsidP="00830BD8">
      <w:pPr>
        <w:pStyle w:val="ListParagraph"/>
        <w:numPr>
          <w:ilvl w:val="0"/>
          <w:numId w:val="1"/>
        </w:numPr>
        <w:rPr>
          <w:rFonts w:ascii="Arial" w:hAnsi="Arial" w:cs="Arial"/>
          <w:b/>
        </w:rPr>
      </w:pPr>
      <w:r w:rsidRPr="002C59F6">
        <w:rPr>
          <w:rFonts w:ascii="Arial" w:hAnsi="Arial" w:cs="Arial"/>
          <w:b/>
        </w:rPr>
        <w:t>Rotations to deliver the breadth of core surgery experience and ensure delivery of the competences required to complete core surgery (JCST core surgery completion checklist).</w:t>
      </w:r>
    </w:p>
    <w:p w14:paraId="1B66830B" w14:textId="77777777" w:rsidR="007B471D" w:rsidRPr="002C59F6" w:rsidRDefault="007B471D" w:rsidP="007B471D">
      <w:pPr>
        <w:pStyle w:val="ListParagraph"/>
        <w:rPr>
          <w:rFonts w:ascii="Arial" w:hAnsi="Arial" w:cs="Arial"/>
          <w:b/>
        </w:rPr>
      </w:pPr>
    </w:p>
    <w:p w14:paraId="46BE0FA4" w14:textId="17B96265" w:rsidR="00830BD8" w:rsidRPr="002C59F6" w:rsidRDefault="00830BD8" w:rsidP="00830BD8">
      <w:pPr>
        <w:pStyle w:val="ListParagraph"/>
        <w:numPr>
          <w:ilvl w:val="0"/>
          <w:numId w:val="2"/>
        </w:numPr>
        <w:rPr>
          <w:rFonts w:ascii="Arial" w:hAnsi="Arial" w:cs="Arial"/>
          <w:b/>
        </w:rPr>
      </w:pPr>
      <w:r w:rsidRPr="002C59F6">
        <w:rPr>
          <w:rFonts w:ascii="Arial" w:hAnsi="Arial" w:cs="Arial"/>
        </w:rPr>
        <w:t xml:space="preserve">Many rotations are themed to provide </w:t>
      </w:r>
      <w:r w:rsidR="00BB0B34" w:rsidRPr="002C59F6">
        <w:rPr>
          <w:rFonts w:ascii="Arial" w:hAnsi="Arial" w:cs="Arial"/>
        </w:rPr>
        <w:t xml:space="preserve">up to </w:t>
      </w:r>
      <w:r w:rsidRPr="002C59F6">
        <w:rPr>
          <w:rFonts w:ascii="Arial" w:hAnsi="Arial" w:cs="Arial"/>
        </w:rPr>
        <w:t>1yr in theme and aim to accommodate allied specialties</w:t>
      </w:r>
      <w:r w:rsidR="001B5C70" w:rsidRPr="002C59F6">
        <w:rPr>
          <w:rFonts w:ascii="Arial" w:hAnsi="Arial" w:cs="Arial"/>
        </w:rPr>
        <w:t xml:space="preserve"> however the curriculum requires placements in a breadth of specialties</w:t>
      </w:r>
      <w:r w:rsidR="007B471D" w:rsidRPr="002C59F6">
        <w:rPr>
          <w:rFonts w:ascii="Arial" w:hAnsi="Arial" w:cs="Arial"/>
        </w:rPr>
        <w:t>.</w:t>
      </w:r>
    </w:p>
    <w:p w14:paraId="046AEDD5" w14:textId="77777777" w:rsidR="007B471D" w:rsidRPr="002C59F6" w:rsidRDefault="007B471D" w:rsidP="007B471D">
      <w:pPr>
        <w:rPr>
          <w:rFonts w:ascii="Arial" w:hAnsi="Arial" w:cs="Arial"/>
          <w:b/>
        </w:rPr>
      </w:pPr>
    </w:p>
    <w:p w14:paraId="1532C366" w14:textId="3E007AF5" w:rsidR="007B471D" w:rsidRPr="002C59F6" w:rsidRDefault="006F79B8" w:rsidP="006F79B8">
      <w:pPr>
        <w:pStyle w:val="ListParagraph"/>
        <w:numPr>
          <w:ilvl w:val="0"/>
          <w:numId w:val="1"/>
        </w:numPr>
        <w:rPr>
          <w:rFonts w:ascii="Arial" w:hAnsi="Arial" w:cs="Arial"/>
          <w:b/>
        </w:rPr>
      </w:pPr>
      <w:r w:rsidRPr="002C59F6">
        <w:rPr>
          <w:rFonts w:ascii="Arial" w:hAnsi="Arial" w:cs="Arial"/>
          <w:b/>
        </w:rPr>
        <w:t>Training units and core surgery trainees provided with details of p</w:t>
      </w:r>
      <w:r w:rsidR="007B471D" w:rsidRPr="002C59F6">
        <w:rPr>
          <w:rFonts w:ascii="Arial" w:hAnsi="Arial" w:cs="Arial"/>
          <w:b/>
        </w:rPr>
        <w:t xml:space="preserve">lacements </w:t>
      </w:r>
      <w:r w:rsidR="00F35C40" w:rsidRPr="002C59F6">
        <w:rPr>
          <w:rFonts w:ascii="Arial" w:hAnsi="Arial" w:cs="Arial"/>
          <w:b/>
        </w:rPr>
        <w:t>in a timely manner</w:t>
      </w:r>
      <w:r w:rsidR="00307F81" w:rsidRPr="002C59F6">
        <w:rPr>
          <w:rFonts w:ascii="Arial" w:hAnsi="Arial" w:cs="Arial"/>
          <w:b/>
        </w:rPr>
        <w:t>.</w:t>
      </w:r>
      <w:r w:rsidR="00F35C40" w:rsidRPr="002C59F6">
        <w:rPr>
          <w:rFonts w:ascii="Arial" w:hAnsi="Arial" w:cs="Arial"/>
          <w:b/>
        </w:rPr>
        <w:t xml:space="preserve"> </w:t>
      </w:r>
    </w:p>
    <w:p w14:paraId="3379E0AC" w14:textId="77777777" w:rsidR="001B5C70" w:rsidRPr="002C59F6" w:rsidRDefault="001B5C70" w:rsidP="001B5C70">
      <w:pPr>
        <w:pStyle w:val="ListParagraph"/>
        <w:rPr>
          <w:rFonts w:ascii="Arial" w:hAnsi="Arial" w:cs="Arial"/>
          <w:b/>
        </w:rPr>
      </w:pPr>
    </w:p>
    <w:p w14:paraId="44EE23D3" w14:textId="65ACEDE4" w:rsidR="00C32616" w:rsidRPr="002C59F6" w:rsidRDefault="00C32616" w:rsidP="00C32616">
      <w:pPr>
        <w:pStyle w:val="ListParagraph"/>
        <w:numPr>
          <w:ilvl w:val="0"/>
          <w:numId w:val="3"/>
        </w:numPr>
        <w:rPr>
          <w:rFonts w:ascii="Arial" w:hAnsi="Arial" w:cs="Arial"/>
          <w:b/>
        </w:rPr>
      </w:pPr>
      <w:r w:rsidRPr="002C59F6">
        <w:rPr>
          <w:rFonts w:ascii="Arial" w:hAnsi="Arial" w:cs="Arial"/>
        </w:rPr>
        <w:t>Placement swaps should as much as possible not detriment the deliver</w:t>
      </w:r>
      <w:r w:rsidR="00307F81" w:rsidRPr="002C59F6">
        <w:rPr>
          <w:rFonts w:ascii="Arial" w:hAnsi="Arial" w:cs="Arial"/>
        </w:rPr>
        <w:t xml:space="preserve">y of training within each unit (consideration of the loss of a trainee to the unit and impact on the training environment) </w:t>
      </w:r>
      <w:r w:rsidRPr="002C59F6">
        <w:rPr>
          <w:rFonts w:ascii="Arial" w:hAnsi="Arial" w:cs="Arial"/>
        </w:rPr>
        <w:t>or ability to obtain workforce cover.</w:t>
      </w:r>
    </w:p>
    <w:p w14:paraId="362F21A4" w14:textId="77777777" w:rsidR="001B5C70" w:rsidRPr="002C59F6" w:rsidRDefault="001B5C70" w:rsidP="001B5C70">
      <w:pPr>
        <w:pStyle w:val="ListParagraph"/>
        <w:rPr>
          <w:rFonts w:ascii="Arial" w:hAnsi="Arial" w:cs="Arial"/>
          <w:b/>
        </w:rPr>
      </w:pPr>
    </w:p>
    <w:p w14:paraId="179CD20F" w14:textId="50CB731D" w:rsidR="00A32704" w:rsidRPr="002C59F6" w:rsidRDefault="00A32704" w:rsidP="00C32616">
      <w:pPr>
        <w:pStyle w:val="ListParagraph"/>
        <w:numPr>
          <w:ilvl w:val="0"/>
          <w:numId w:val="3"/>
        </w:numPr>
        <w:rPr>
          <w:rFonts w:ascii="Arial" w:hAnsi="Arial" w:cs="Arial"/>
          <w:b/>
          <w:bCs/>
        </w:rPr>
      </w:pPr>
      <w:r w:rsidRPr="002C59F6">
        <w:rPr>
          <w:rFonts w:ascii="Arial" w:hAnsi="Arial" w:cs="Arial"/>
          <w:b/>
          <w:bCs/>
        </w:rPr>
        <w:t>HEE requirement to provide employers with post allocations 16 weeks prior to start date.</w:t>
      </w:r>
    </w:p>
    <w:p w14:paraId="47C3D102" w14:textId="77777777" w:rsidR="00C32616" w:rsidRPr="002C59F6" w:rsidRDefault="00C32616" w:rsidP="00C32616">
      <w:pPr>
        <w:pStyle w:val="ListParagraph"/>
        <w:rPr>
          <w:rFonts w:ascii="Arial" w:hAnsi="Arial" w:cs="Arial"/>
          <w:b/>
        </w:rPr>
      </w:pPr>
    </w:p>
    <w:p w14:paraId="47C525D6" w14:textId="492A53F0" w:rsidR="00C32616" w:rsidRPr="002C59F6" w:rsidRDefault="00C32616" w:rsidP="00C32616">
      <w:pPr>
        <w:pStyle w:val="ListParagraph"/>
        <w:numPr>
          <w:ilvl w:val="0"/>
          <w:numId w:val="4"/>
        </w:numPr>
        <w:rPr>
          <w:rFonts w:ascii="Arial" w:hAnsi="Arial" w:cs="Arial"/>
          <w:b/>
        </w:rPr>
      </w:pPr>
      <w:r w:rsidRPr="002C59F6">
        <w:rPr>
          <w:rFonts w:ascii="Arial" w:hAnsi="Arial" w:cs="Arial"/>
          <w:b/>
        </w:rPr>
        <w:t>Core surgery training programme commitment to aim for each trainee to be placed in an optimum training environment for their individual needs</w:t>
      </w:r>
      <w:r w:rsidR="00307F81" w:rsidRPr="002C59F6">
        <w:rPr>
          <w:rFonts w:ascii="Arial" w:hAnsi="Arial" w:cs="Arial"/>
          <w:b/>
        </w:rPr>
        <w:t>.</w:t>
      </w:r>
    </w:p>
    <w:p w14:paraId="77E30356" w14:textId="77777777" w:rsidR="001B5C70" w:rsidRPr="002C59F6" w:rsidRDefault="001B5C70" w:rsidP="001B5C70">
      <w:pPr>
        <w:pStyle w:val="ListParagraph"/>
        <w:rPr>
          <w:rFonts w:ascii="Arial" w:hAnsi="Arial" w:cs="Arial"/>
          <w:b/>
        </w:rPr>
      </w:pPr>
    </w:p>
    <w:p w14:paraId="5F27CC6F" w14:textId="51AC4F67" w:rsidR="00666668" w:rsidRPr="002C59F6" w:rsidRDefault="00666668" w:rsidP="00666668">
      <w:pPr>
        <w:pStyle w:val="ListParagraph"/>
        <w:numPr>
          <w:ilvl w:val="0"/>
          <w:numId w:val="3"/>
        </w:numPr>
        <w:rPr>
          <w:rFonts w:ascii="Arial" w:hAnsi="Arial" w:cs="Arial"/>
        </w:rPr>
      </w:pPr>
      <w:r w:rsidRPr="002C59F6">
        <w:rPr>
          <w:rFonts w:ascii="Arial" w:hAnsi="Arial" w:cs="Arial"/>
        </w:rPr>
        <w:t>Regular appraisal of each trainee’s progress may subsequently result in the reallocation of that trainee to an alternate placement</w:t>
      </w:r>
      <w:r w:rsidR="00C96C53" w:rsidRPr="002C59F6">
        <w:rPr>
          <w:rFonts w:ascii="Arial" w:hAnsi="Arial" w:cs="Arial"/>
        </w:rPr>
        <w:t xml:space="preserve"> based on learning needs</w:t>
      </w:r>
      <w:r w:rsidRPr="002C59F6">
        <w:rPr>
          <w:rFonts w:ascii="Arial" w:hAnsi="Arial" w:cs="Arial"/>
        </w:rPr>
        <w:t>.</w:t>
      </w:r>
    </w:p>
    <w:p w14:paraId="5A6EFF2E" w14:textId="77777777" w:rsidR="00BD13C1" w:rsidRPr="002C59F6" w:rsidRDefault="00BD13C1" w:rsidP="00BD13C1">
      <w:pPr>
        <w:pStyle w:val="ListParagraph"/>
        <w:rPr>
          <w:rFonts w:ascii="Arial" w:hAnsi="Arial" w:cs="Arial"/>
        </w:rPr>
      </w:pPr>
    </w:p>
    <w:p w14:paraId="27562428" w14:textId="3CB44B03" w:rsidR="00BD13C1" w:rsidRPr="002C59F6" w:rsidRDefault="00BD13C1" w:rsidP="00BD13C1">
      <w:pPr>
        <w:pStyle w:val="ListParagraph"/>
        <w:numPr>
          <w:ilvl w:val="0"/>
          <w:numId w:val="10"/>
        </w:numPr>
        <w:rPr>
          <w:rFonts w:ascii="Arial" w:hAnsi="Arial" w:cs="Arial"/>
          <w:b/>
          <w:bCs/>
        </w:rPr>
      </w:pPr>
      <w:r w:rsidRPr="002C59F6">
        <w:rPr>
          <w:rFonts w:ascii="Arial" w:hAnsi="Arial" w:cs="Arial"/>
          <w:b/>
          <w:bCs/>
        </w:rPr>
        <w:t>Core surgery training programme rotations being divided into North, Central and South regions with full implementation 2021.</w:t>
      </w:r>
    </w:p>
    <w:p w14:paraId="6BAE930C" w14:textId="77777777" w:rsidR="00BD13C1" w:rsidRPr="002C59F6" w:rsidRDefault="00BD13C1" w:rsidP="00BD13C1">
      <w:pPr>
        <w:pStyle w:val="ListParagraph"/>
        <w:rPr>
          <w:rFonts w:ascii="Arial" w:hAnsi="Arial" w:cs="Arial"/>
          <w:b/>
          <w:bCs/>
        </w:rPr>
      </w:pPr>
    </w:p>
    <w:p w14:paraId="70E9AEAF" w14:textId="01937B97" w:rsidR="00BD13C1" w:rsidRPr="002C59F6" w:rsidRDefault="00BD13C1" w:rsidP="00BD13C1">
      <w:pPr>
        <w:pStyle w:val="ListParagraph"/>
        <w:numPr>
          <w:ilvl w:val="1"/>
          <w:numId w:val="10"/>
        </w:numPr>
        <w:rPr>
          <w:rFonts w:ascii="Arial" w:hAnsi="Arial" w:cs="Arial"/>
          <w:b/>
          <w:bCs/>
        </w:rPr>
      </w:pPr>
      <w:r w:rsidRPr="002C59F6">
        <w:rPr>
          <w:rFonts w:ascii="Arial" w:hAnsi="Arial" w:cs="Arial"/>
        </w:rPr>
        <w:t xml:space="preserve">Any potential placement swaps must remain within the same West Midlands </w:t>
      </w:r>
      <w:r w:rsidR="00176651" w:rsidRPr="002C59F6">
        <w:rPr>
          <w:rFonts w:ascii="Arial" w:hAnsi="Arial" w:cs="Arial"/>
        </w:rPr>
        <w:t>area</w:t>
      </w:r>
      <w:r w:rsidRPr="002C59F6">
        <w:rPr>
          <w:rFonts w:ascii="Arial" w:hAnsi="Arial" w:cs="Arial"/>
        </w:rPr>
        <w:t>.</w:t>
      </w:r>
      <w:r w:rsidRPr="002C59F6">
        <w:rPr>
          <w:rFonts w:ascii="Arial" w:hAnsi="Arial" w:cs="Arial"/>
          <w:b/>
          <w:bCs/>
        </w:rPr>
        <w:t xml:space="preserve">  </w:t>
      </w:r>
    </w:p>
    <w:p w14:paraId="63A29CEE" w14:textId="77777777" w:rsidR="00BD13C1" w:rsidRPr="002C59F6" w:rsidRDefault="00BD13C1" w:rsidP="00BD13C1">
      <w:pPr>
        <w:pStyle w:val="ListParagraph"/>
        <w:rPr>
          <w:rFonts w:ascii="Arial" w:hAnsi="Arial" w:cs="Arial"/>
          <w:b/>
          <w:bCs/>
        </w:rPr>
      </w:pPr>
    </w:p>
    <w:p w14:paraId="3B54E4A7" w14:textId="372FCEA1" w:rsidR="00BD13C1" w:rsidRPr="002C59F6" w:rsidRDefault="00BD13C1" w:rsidP="00BD13C1">
      <w:pPr>
        <w:pStyle w:val="ListParagraph"/>
        <w:numPr>
          <w:ilvl w:val="0"/>
          <w:numId w:val="10"/>
        </w:numPr>
        <w:rPr>
          <w:rFonts w:ascii="Arial" w:hAnsi="Arial" w:cs="Arial"/>
          <w:b/>
          <w:bCs/>
        </w:rPr>
      </w:pPr>
      <w:r w:rsidRPr="002C59F6">
        <w:rPr>
          <w:rFonts w:ascii="Arial" w:hAnsi="Arial" w:cs="Arial"/>
          <w:b/>
          <w:bCs/>
        </w:rPr>
        <w:t xml:space="preserve">Placement swaps are discretional.  Core surgery training committee does not guarantee that swap requests can be accommodated even if the application merit has been approved. </w:t>
      </w:r>
    </w:p>
    <w:p w14:paraId="4016BB59" w14:textId="77777777" w:rsidR="004A35DD" w:rsidRPr="002C59F6" w:rsidRDefault="004A35DD" w:rsidP="004A35DD">
      <w:pPr>
        <w:pStyle w:val="ListParagraph"/>
        <w:rPr>
          <w:rFonts w:ascii="Arial" w:hAnsi="Arial" w:cs="Arial"/>
          <w:b/>
          <w:bCs/>
        </w:rPr>
      </w:pPr>
    </w:p>
    <w:p w14:paraId="5B6D5A0F" w14:textId="7AF8D5D2" w:rsidR="004A35DD" w:rsidRPr="002C59F6" w:rsidRDefault="004A35DD" w:rsidP="00BD13C1">
      <w:pPr>
        <w:pStyle w:val="ListParagraph"/>
        <w:numPr>
          <w:ilvl w:val="0"/>
          <w:numId w:val="10"/>
        </w:numPr>
        <w:rPr>
          <w:rFonts w:ascii="Arial" w:hAnsi="Arial" w:cs="Arial"/>
          <w:b/>
          <w:bCs/>
        </w:rPr>
      </w:pPr>
      <w:r w:rsidRPr="002C59F6">
        <w:rPr>
          <w:rFonts w:ascii="Arial" w:hAnsi="Arial" w:cs="Arial"/>
          <w:b/>
          <w:bCs/>
        </w:rPr>
        <w:t>All swap requests will be regularly reviewed/audited and presented at core surgery training committee with current policy reviewed as needed.</w:t>
      </w:r>
    </w:p>
    <w:p w14:paraId="6EFABCE6" w14:textId="77777777" w:rsidR="00176651" w:rsidRPr="002C59F6" w:rsidRDefault="00176651" w:rsidP="00176651">
      <w:pPr>
        <w:pStyle w:val="ListParagraph"/>
        <w:rPr>
          <w:rFonts w:ascii="Arial" w:hAnsi="Arial" w:cs="Arial"/>
          <w:b/>
        </w:rPr>
      </w:pPr>
    </w:p>
    <w:p w14:paraId="577ECA50" w14:textId="77777777" w:rsidR="00830BD8" w:rsidRPr="002C59F6" w:rsidRDefault="00830BD8" w:rsidP="00830BD8">
      <w:pPr>
        <w:rPr>
          <w:rFonts w:ascii="Arial" w:hAnsi="Arial" w:cs="Arial"/>
          <w:b/>
        </w:rPr>
      </w:pPr>
    </w:p>
    <w:p w14:paraId="362449FC" w14:textId="3A81C5AB" w:rsidR="00830BD8" w:rsidRPr="002C59F6" w:rsidRDefault="009A393C" w:rsidP="00830BD8">
      <w:pPr>
        <w:rPr>
          <w:rFonts w:ascii="Arial" w:hAnsi="Arial" w:cs="Arial"/>
          <w:b/>
        </w:rPr>
      </w:pPr>
      <w:r w:rsidRPr="002C59F6">
        <w:rPr>
          <w:rFonts w:ascii="Arial" w:hAnsi="Arial" w:cs="Arial"/>
          <w:b/>
        </w:rPr>
        <w:t>Eligibility for Placement Swaps</w:t>
      </w:r>
    </w:p>
    <w:p w14:paraId="647D6B14" w14:textId="77777777" w:rsidR="009A393C" w:rsidRPr="002C59F6" w:rsidRDefault="009A393C" w:rsidP="00830BD8">
      <w:pPr>
        <w:rPr>
          <w:rFonts w:ascii="Arial" w:hAnsi="Arial" w:cs="Arial"/>
        </w:rPr>
      </w:pPr>
    </w:p>
    <w:p w14:paraId="1F88FE13" w14:textId="32C862EF" w:rsidR="009A393C" w:rsidRPr="002C59F6" w:rsidRDefault="009A393C" w:rsidP="00830BD8">
      <w:pPr>
        <w:rPr>
          <w:rFonts w:ascii="Arial" w:hAnsi="Arial" w:cs="Arial"/>
        </w:rPr>
      </w:pPr>
      <w:r w:rsidRPr="002C59F6">
        <w:rPr>
          <w:rFonts w:ascii="Arial" w:hAnsi="Arial" w:cs="Arial"/>
        </w:rPr>
        <w:t>Where placement swaps are considered</w:t>
      </w:r>
      <w:r w:rsidR="00307F81" w:rsidRPr="002C59F6">
        <w:rPr>
          <w:rFonts w:ascii="Arial" w:hAnsi="Arial" w:cs="Arial"/>
        </w:rPr>
        <w:t>,</w:t>
      </w:r>
      <w:r w:rsidRPr="002C59F6">
        <w:rPr>
          <w:rFonts w:ascii="Arial" w:hAnsi="Arial" w:cs="Arial"/>
        </w:rPr>
        <w:t xml:space="preserve"> excluding where the core surgery training committee believe it is required for specific development needs</w:t>
      </w:r>
      <w:r w:rsidR="00307F81" w:rsidRPr="002C59F6">
        <w:rPr>
          <w:rFonts w:ascii="Arial" w:hAnsi="Arial" w:cs="Arial"/>
        </w:rPr>
        <w:t>,</w:t>
      </w:r>
      <w:r w:rsidRPr="002C59F6">
        <w:rPr>
          <w:rFonts w:ascii="Arial" w:hAnsi="Arial" w:cs="Arial"/>
        </w:rPr>
        <w:t xml:space="preserve"> a formal request </w:t>
      </w:r>
      <w:r w:rsidR="00014DFF" w:rsidRPr="002C59F6">
        <w:rPr>
          <w:rFonts w:ascii="Arial" w:hAnsi="Arial" w:cs="Arial"/>
        </w:rPr>
        <w:t xml:space="preserve">is </w:t>
      </w:r>
      <w:r w:rsidRPr="002C59F6">
        <w:rPr>
          <w:rFonts w:ascii="Arial" w:hAnsi="Arial" w:cs="Arial"/>
        </w:rPr>
        <w:t>to be submitted</w:t>
      </w:r>
      <w:r w:rsidR="00BD13C1" w:rsidRPr="002C59F6">
        <w:rPr>
          <w:rFonts w:ascii="Arial" w:hAnsi="Arial" w:cs="Arial"/>
        </w:rPr>
        <w:t xml:space="preserve"> by all trainees</w:t>
      </w:r>
      <w:r w:rsidRPr="002C59F6">
        <w:rPr>
          <w:rFonts w:ascii="Arial" w:hAnsi="Arial" w:cs="Arial"/>
        </w:rPr>
        <w:t>.</w:t>
      </w:r>
    </w:p>
    <w:p w14:paraId="46CE6752" w14:textId="77777777" w:rsidR="009A393C" w:rsidRPr="002C59F6" w:rsidRDefault="009A393C" w:rsidP="00830BD8">
      <w:pPr>
        <w:rPr>
          <w:rFonts w:ascii="Arial" w:hAnsi="Arial" w:cs="Arial"/>
        </w:rPr>
      </w:pPr>
    </w:p>
    <w:p w14:paraId="7F08E562" w14:textId="0CA19FD4" w:rsidR="009A393C" w:rsidRPr="002C59F6" w:rsidRDefault="009A393C" w:rsidP="00A32704">
      <w:pPr>
        <w:pStyle w:val="ListParagraph"/>
        <w:numPr>
          <w:ilvl w:val="1"/>
          <w:numId w:val="8"/>
        </w:numPr>
        <w:rPr>
          <w:rFonts w:ascii="Arial" w:hAnsi="Arial" w:cs="Arial"/>
        </w:rPr>
      </w:pPr>
      <w:r w:rsidRPr="002C59F6">
        <w:rPr>
          <w:rFonts w:ascii="Arial" w:hAnsi="Arial" w:cs="Arial"/>
        </w:rPr>
        <w:t xml:space="preserve">Requests to be submitted </w:t>
      </w:r>
      <w:r w:rsidR="00307F81" w:rsidRPr="002C59F6">
        <w:rPr>
          <w:rFonts w:ascii="Arial" w:hAnsi="Arial" w:cs="Arial"/>
          <w:b/>
          <w:bCs/>
        </w:rPr>
        <w:t xml:space="preserve">minimum </w:t>
      </w:r>
      <w:r w:rsidR="002B2957" w:rsidRPr="002C59F6">
        <w:rPr>
          <w:rFonts w:ascii="Arial" w:hAnsi="Arial" w:cs="Arial"/>
          <w:b/>
          <w:bCs/>
        </w:rPr>
        <w:t xml:space="preserve">of </w:t>
      </w:r>
      <w:r w:rsidR="00A32704" w:rsidRPr="002C59F6">
        <w:rPr>
          <w:rFonts w:ascii="Arial" w:hAnsi="Arial" w:cs="Arial"/>
          <w:b/>
          <w:bCs/>
        </w:rPr>
        <w:t>18 weeks</w:t>
      </w:r>
      <w:r w:rsidRPr="002C59F6">
        <w:rPr>
          <w:rFonts w:ascii="Arial" w:hAnsi="Arial" w:cs="Arial"/>
        </w:rPr>
        <w:t xml:space="preserve"> prior to placement</w:t>
      </w:r>
      <w:r w:rsidR="001B5C70" w:rsidRPr="002C59F6">
        <w:rPr>
          <w:rFonts w:ascii="Arial" w:hAnsi="Arial" w:cs="Arial"/>
        </w:rPr>
        <w:t xml:space="preserve"> wishing to swap</w:t>
      </w:r>
      <w:r w:rsidRPr="002C59F6">
        <w:rPr>
          <w:rFonts w:ascii="Arial" w:hAnsi="Arial" w:cs="Arial"/>
        </w:rPr>
        <w:t>.</w:t>
      </w:r>
    </w:p>
    <w:p w14:paraId="4D5EEFA4" w14:textId="77777777" w:rsidR="00814500" w:rsidRPr="002C59F6" w:rsidRDefault="00814500" w:rsidP="00814500">
      <w:pPr>
        <w:pStyle w:val="ListParagraph"/>
        <w:ind w:left="1440"/>
        <w:rPr>
          <w:rFonts w:ascii="Arial" w:hAnsi="Arial" w:cs="Arial"/>
        </w:rPr>
      </w:pPr>
    </w:p>
    <w:p w14:paraId="6D9638EE" w14:textId="005B9171" w:rsidR="009A393C" w:rsidRPr="002C59F6" w:rsidRDefault="009A393C" w:rsidP="009A393C">
      <w:pPr>
        <w:pStyle w:val="ListParagraph"/>
        <w:numPr>
          <w:ilvl w:val="1"/>
          <w:numId w:val="8"/>
        </w:numPr>
        <w:rPr>
          <w:rFonts w:ascii="Arial" w:hAnsi="Arial" w:cs="Arial"/>
          <w:b/>
          <w:bCs/>
        </w:rPr>
      </w:pPr>
      <w:r w:rsidRPr="002C59F6">
        <w:rPr>
          <w:rFonts w:ascii="Arial" w:hAnsi="Arial" w:cs="Arial"/>
        </w:rPr>
        <w:t xml:space="preserve">Requests for placement swaps </w:t>
      </w:r>
      <w:r w:rsidRPr="002C59F6">
        <w:rPr>
          <w:rFonts w:ascii="Arial" w:hAnsi="Arial" w:cs="Arial"/>
          <w:b/>
          <w:bCs/>
        </w:rPr>
        <w:t>within</w:t>
      </w:r>
      <w:r w:rsidRPr="002C59F6">
        <w:rPr>
          <w:rFonts w:ascii="Arial" w:hAnsi="Arial" w:cs="Arial"/>
        </w:rPr>
        <w:t xml:space="preserve"> </w:t>
      </w:r>
      <w:r w:rsidRPr="002C59F6">
        <w:rPr>
          <w:rFonts w:ascii="Arial" w:hAnsi="Arial" w:cs="Arial"/>
          <w:b/>
          <w:bCs/>
        </w:rPr>
        <w:t xml:space="preserve">CT1 </w:t>
      </w:r>
      <w:r w:rsidR="002B2957" w:rsidRPr="002C59F6">
        <w:rPr>
          <w:rFonts w:ascii="Arial" w:hAnsi="Arial" w:cs="Arial"/>
          <w:b/>
          <w:bCs/>
        </w:rPr>
        <w:t xml:space="preserve">year </w:t>
      </w:r>
      <w:r w:rsidRPr="002C59F6">
        <w:rPr>
          <w:rFonts w:ascii="Arial" w:hAnsi="Arial" w:cs="Arial"/>
          <w:b/>
          <w:bCs/>
        </w:rPr>
        <w:t xml:space="preserve">only </w:t>
      </w:r>
      <w:r w:rsidR="00DD5FC8" w:rsidRPr="002C59F6">
        <w:rPr>
          <w:rFonts w:ascii="Arial" w:hAnsi="Arial" w:cs="Arial"/>
          <w:b/>
          <w:bCs/>
        </w:rPr>
        <w:t xml:space="preserve">considered </w:t>
      </w:r>
      <w:r w:rsidRPr="002C59F6">
        <w:rPr>
          <w:rFonts w:ascii="Arial" w:hAnsi="Arial" w:cs="Arial"/>
          <w:b/>
          <w:bCs/>
        </w:rPr>
        <w:t>in exceptional circumstances.</w:t>
      </w:r>
    </w:p>
    <w:p w14:paraId="242DAAC5" w14:textId="77777777" w:rsidR="00176651" w:rsidRPr="002C59F6" w:rsidRDefault="00176651" w:rsidP="00176651">
      <w:pPr>
        <w:pStyle w:val="ListParagraph"/>
        <w:rPr>
          <w:rFonts w:ascii="Arial" w:hAnsi="Arial" w:cs="Arial"/>
          <w:b/>
          <w:bCs/>
        </w:rPr>
      </w:pPr>
    </w:p>
    <w:p w14:paraId="2AC0D2FD" w14:textId="77777777" w:rsidR="00814500" w:rsidRPr="002C59F6" w:rsidRDefault="00814500" w:rsidP="00814500">
      <w:pPr>
        <w:rPr>
          <w:rFonts w:ascii="Arial" w:hAnsi="Arial" w:cs="Arial"/>
          <w:b/>
          <w:bCs/>
        </w:rPr>
      </w:pPr>
    </w:p>
    <w:p w14:paraId="6D09E025" w14:textId="5C46C7F0" w:rsidR="009A393C" w:rsidRPr="002C59F6" w:rsidRDefault="009A393C" w:rsidP="009A393C">
      <w:pPr>
        <w:pStyle w:val="ListParagraph"/>
        <w:numPr>
          <w:ilvl w:val="1"/>
          <w:numId w:val="8"/>
        </w:numPr>
        <w:rPr>
          <w:rFonts w:ascii="Arial" w:hAnsi="Arial" w:cs="Arial"/>
        </w:rPr>
      </w:pPr>
      <w:r w:rsidRPr="002C59F6">
        <w:rPr>
          <w:rFonts w:ascii="Arial" w:hAnsi="Arial" w:cs="Arial"/>
        </w:rPr>
        <w:t>Requests for CT2 placement</w:t>
      </w:r>
      <w:r w:rsidR="002B2957" w:rsidRPr="002C59F6">
        <w:rPr>
          <w:rFonts w:ascii="Arial" w:hAnsi="Arial" w:cs="Arial"/>
        </w:rPr>
        <w:t xml:space="preserve"> swaps</w:t>
      </w:r>
      <w:r w:rsidRPr="002C59F6">
        <w:rPr>
          <w:rFonts w:ascii="Arial" w:hAnsi="Arial" w:cs="Arial"/>
        </w:rPr>
        <w:t xml:space="preserve"> only eligible if achieve outcome 1 at CT1 ARCP or on track for outcome 1 at CT1 ARCP</w:t>
      </w:r>
      <w:r w:rsidR="004B6EE5" w:rsidRPr="002C59F6">
        <w:rPr>
          <w:rFonts w:ascii="Arial" w:hAnsi="Arial" w:cs="Arial"/>
        </w:rPr>
        <w:t>.  O</w:t>
      </w:r>
      <w:r w:rsidR="00EA1CAA" w:rsidRPr="002C59F6">
        <w:rPr>
          <w:rFonts w:ascii="Arial" w:hAnsi="Arial" w:cs="Arial"/>
        </w:rPr>
        <w:t>utcome 2 only considered if exceptional circumstance</w:t>
      </w:r>
      <w:r w:rsidR="004B6EE5" w:rsidRPr="002C59F6">
        <w:rPr>
          <w:rFonts w:ascii="Arial" w:hAnsi="Arial" w:cs="Arial"/>
        </w:rPr>
        <w:t xml:space="preserve"> (determined by reasons for outcome 2 and subsequent portfolio progression)</w:t>
      </w:r>
      <w:r w:rsidRPr="002C59F6">
        <w:rPr>
          <w:rFonts w:ascii="Arial" w:hAnsi="Arial" w:cs="Arial"/>
        </w:rPr>
        <w:t>.</w:t>
      </w:r>
    </w:p>
    <w:p w14:paraId="06FD1652" w14:textId="77777777" w:rsidR="00176651" w:rsidRPr="002C59F6" w:rsidRDefault="00176651" w:rsidP="00176651">
      <w:pPr>
        <w:pStyle w:val="ListParagraph"/>
        <w:rPr>
          <w:rFonts w:ascii="Arial" w:hAnsi="Arial" w:cs="Arial"/>
        </w:rPr>
      </w:pPr>
    </w:p>
    <w:p w14:paraId="567C52B8" w14:textId="77777777" w:rsidR="00814500" w:rsidRPr="002C59F6" w:rsidRDefault="00814500" w:rsidP="00814500">
      <w:pPr>
        <w:rPr>
          <w:rFonts w:ascii="Arial" w:hAnsi="Arial" w:cs="Arial"/>
        </w:rPr>
      </w:pPr>
    </w:p>
    <w:p w14:paraId="7E6D91C4" w14:textId="77777777" w:rsidR="00BD13C1" w:rsidRPr="002C59F6" w:rsidRDefault="00DD5FC8" w:rsidP="009A393C">
      <w:pPr>
        <w:pStyle w:val="ListParagraph"/>
        <w:numPr>
          <w:ilvl w:val="1"/>
          <w:numId w:val="8"/>
        </w:numPr>
        <w:rPr>
          <w:rFonts w:ascii="Arial" w:hAnsi="Arial" w:cs="Arial"/>
        </w:rPr>
      </w:pPr>
      <w:r w:rsidRPr="002C59F6">
        <w:rPr>
          <w:rFonts w:ascii="Arial" w:hAnsi="Arial" w:cs="Arial"/>
        </w:rPr>
        <w:t xml:space="preserve">Requests for swap must be </w:t>
      </w:r>
      <w:r w:rsidR="00814500" w:rsidRPr="002C59F6">
        <w:rPr>
          <w:rFonts w:ascii="Arial" w:hAnsi="Arial" w:cs="Arial"/>
        </w:rPr>
        <w:t xml:space="preserve">submitted by completion of the core surgery </w:t>
      </w:r>
      <w:r w:rsidR="000C4381" w:rsidRPr="002C59F6">
        <w:rPr>
          <w:rFonts w:ascii="Arial" w:hAnsi="Arial" w:cs="Arial"/>
        </w:rPr>
        <w:t xml:space="preserve">training programme swap request form </w:t>
      </w:r>
      <w:r w:rsidRPr="002C59F6">
        <w:rPr>
          <w:rFonts w:ascii="Arial" w:hAnsi="Arial" w:cs="Arial"/>
        </w:rPr>
        <w:t>w</w:t>
      </w:r>
      <w:r w:rsidR="000C4381" w:rsidRPr="002C59F6">
        <w:rPr>
          <w:rFonts w:ascii="Arial" w:hAnsi="Arial" w:cs="Arial"/>
        </w:rPr>
        <w:t xml:space="preserve">hich includes </w:t>
      </w:r>
      <w:r w:rsidRPr="002C59F6">
        <w:rPr>
          <w:rFonts w:ascii="Arial" w:hAnsi="Arial" w:cs="Arial"/>
        </w:rPr>
        <w:t xml:space="preserve"> </w:t>
      </w:r>
      <w:r w:rsidR="00014DFF" w:rsidRPr="002C59F6">
        <w:rPr>
          <w:rFonts w:ascii="Arial" w:hAnsi="Arial" w:cs="Arial"/>
        </w:rPr>
        <w:t xml:space="preserve">a </w:t>
      </w:r>
      <w:r w:rsidRPr="002C59F6">
        <w:rPr>
          <w:rFonts w:ascii="Arial" w:hAnsi="Arial" w:cs="Arial"/>
        </w:rPr>
        <w:t xml:space="preserve">written </w:t>
      </w:r>
      <w:r w:rsidR="000C4381" w:rsidRPr="002C59F6">
        <w:rPr>
          <w:rFonts w:ascii="Arial" w:hAnsi="Arial" w:cs="Arial"/>
        </w:rPr>
        <w:t>statement</w:t>
      </w:r>
      <w:r w:rsidRPr="002C59F6">
        <w:rPr>
          <w:rFonts w:ascii="Arial" w:hAnsi="Arial" w:cs="Arial"/>
        </w:rPr>
        <w:t xml:space="preserve"> detailing reasons for swap and why it will enhance </w:t>
      </w:r>
      <w:r w:rsidR="00BD13C1" w:rsidRPr="002C59F6">
        <w:rPr>
          <w:rFonts w:ascii="Arial" w:hAnsi="Arial" w:cs="Arial"/>
        </w:rPr>
        <w:t xml:space="preserve">individual </w:t>
      </w:r>
      <w:r w:rsidRPr="002C59F6">
        <w:rPr>
          <w:rFonts w:ascii="Arial" w:hAnsi="Arial" w:cs="Arial"/>
        </w:rPr>
        <w:t>training</w:t>
      </w:r>
      <w:r w:rsidR="00BD13C1" w:rsidRPr="002C59F6">
        <w:rPr>
          <w:rFonts w:ascii="Arial" w:hAnsi="Arial" w:cs="Arial"/>
        </w:rPr>
        <w:t xml:space="preserve"> whilst also</w:t>
      </w:r>
      <w:r w:rsidRPr="002C59F6">
        <w:rPr>
          <w:rFonts w:ascii="Arial" w:hAnsi="Arial" w:cs="Arial"/>
        </w:rPr>
        <w:t xml:space="preserve"> ensur</w:t>
      </w:r>
      <w:r w:rsidR="00BD13C1" w:rsidRPr="002C59F6">
        <w:rPr>
          <w:rFonts w:ascii="Arial" w:hAnsi="Arial" w:cs="Arial"/>
        </w:rPr>
        <w:t>ing</w:t>
      </w:r>
      <w:r w:rsidRPr="002C59F6">
        <w:rPr>
          <w:rFonts w:ascii="Arial" w:hAnsi="Arial" w:cs="Arial"/>
        </w:rPr>
        <w:t xml:space="preserve"> they are able to complete core surgery curriculum competences.</w:t>
      </w:r>
      <w:r w:rsidR="00814500" w:rsidRPr="002C59F6">
        <w:rPr>
          <w:rFonts w:ascii="Arial" w:hAnsi="Arial" w:cs="Arial"/>
        </w:rPr>
        <w:t xml:space="preserve">  </w:t>
      </w:r>
    </w:p>
    <w:p w14:paraId="364DF798" w14:textId="77777777" w:rsidR="00176651" w:rsidRPr="002C59F6" w:rsidRDefault="00176651" w:rsidP="00176651">
      <w:pPr>
        <w:pStyle w:val="ListParagraph"/>
        <w:rPr>
          <w:rFonts w:ascii="Arial" w:hAnsi="Arial" w:cs="Arial"/>
        </w:rPr>
      </w:pPr>
    </w:p>
    <w:p w14:paraId="4C7E0596" w14:textId="77777777" w:rsidR="00BD13C1" w:rsidRPr="002C59F6" w:rsidRDefault="00BD13C1" w:rsidP="00BD13C1">
      <w:pPr>
        <w:pStyle w:val="ListParagraph"/>
        <w:rPr>
          <w:rFonts w:ascii="Arial" w:hAnsi="Arial" w:cs="Arial"/>
        </w:rPr>
      </w:pPr>
    </w:p>
    <w:p w14:paraId="1047ED8D" w14:textId="65796D93" w:rsidR="00DD5FC8" w:rsidRPr="002C59F6" w:rsidRDefault="00814500" w:rsidP="00BD13C1">
      <w:pPr>
        <w:pStyle w:val="ListParagraph"/>
        <w:ind w:left="1440"/>
        <w:rPr>
          <w:rFonts w:ascii="Arial" w:hAnsi="Arial" w:cs="Arial"/>
        </w:rPr>
      </w:pPr>
      <w:r w:rsidRPr="002C59F6">
        <w:rPr>
          <w:rFonts w:ascii="Arial" w:hAnsi="Arial" w:cs="Arial"/>
        </w:rPr>
        <w:t>This statement will include a summary of portfolio progression and core surgery curriculum coverage achieved so far, areas remaining to achieve completion of core surgery competence including MRCS progress and attempts, career intention and evidence of activity to show commitment to specialty and excellence , how the swap will add value to your training and any relevant personal reasons.</w:t>
      </w:r>
    </w:p>
    <w:p w14:paraId="078DE034" w14:textId="77777777" w:rsidR="00814500" w:rsidRPr="002C59F6" w:rsidRDefault="00814500" w:rsidP="00814500">
      <w:pPr>
        <w:rPr>
          <w:rFonts w:ascii="Arial" w:hAnsi="Arial" w:cs="Arial"/>
        </w:rPr>
      </w:pPr>
    </w:p>
    <w:p w14:paraId="58372FDF" w14:textId="45CE68D7" w:rsidR="00EA1CAA" w:rsidRPr="002C59F6" w:rsidRDefault="00EA1CAA" w:rsidP="009A393C">
      <w:pPr>
        <w:pStyle w:val="ListParagraph"/>
        <w:numPr>
          <w:ilvl w:val="1"/>
          <w:numId w:val="8"/>
        </w:numPr>
        <w:rPr>
          <w:rFonts w:ascii="Arial" w:hAnsi="Arial" w:cs="Arial"/>
        </w:rPr>
      </w:pPr>
      <w:r w:rsidRPr="002C59F6">
        <w:rPr>
          <w:rFonts w:ascii="Arial" w:hAnsi="Arial" w:cs="Arial"/>
        </w:rPr>
        <w:t xml:space="preserve">If trainee has identified another trainee where a mutual swap has been agreed a </w:t>
      </w:r>
      <w:r w:rsidRPr="002C59F6">
        <w:rPr>
          <w:rFonts w:ascii="Arial" w:hAnsi="Arial" w:cs="Arial"/>
          <w:b/>
          <w:bCs/>
        </w:rPr>
        <w:t>formal written request is still required</w:t>
      </w:r>
      <w:r w:rsidR="00814500" w:rsidRPr="002C59F6">
        <w:rPr>
          <w:rFonts w:ascii="Arial" w:hAnsi="Arial" w:cs="Arial"/>
        </w:rPr>
        <w:t xml:space="preserve"> by completion </w:t>
      </w:r>
      <w:r w:rsidR="000C4381" w:rsidRPr="002C59F6">
        <w:rPr>
          <w:rFonts w:ascii="Arial" w:hAnsi="Arial" w:cs="Arial"/>
        </w:rPr>
        <w:t>of the core surgery training programme swap request form</w:t>
      </w:r>
      <w:r w:rsidR="00BD13C1" w:rsidRPr="002C59F6">
        <w:rPr>
          <w:rFonts w:ascii="Arial" w:hAnsi="Arial" w:cs="Arial"/>
        </w:rPr>
        <w:t xml:space="preserve"> by each trainee</w:t>
      </w:r>
      <w:r w:rsidRPr="002C59F6">
        <w:rPr>
          <w:rFonts w:ascii="Arial" w:hAnsi="Arial" w:cs="Arial"/>
        </w:rPr>
        <w:t xml:space="preserve">.  </w:t>
      </w:r>
    </w:p>
    <w:p w14:paraId="4987BAA0" w14:textId="77777777" w:rsidR="00EA1CAA" w:rsidRPr="002C59F6" w:rsidRDefault="00EA1CAA" w:rsidP="00EA1CAA">
      <w:pPr>
        <w:pStyle w:val="ListParagraph"/>
        <w:ind w:left="1440"/>
        <w:rPr>
          <w:rFonts w:ascii="Arial" w:hAnsi="Arial" w:cs="Arial"/>
        </w:rPr>
      </w:pPr>
    </w:p>
    <w:p w14:paraId="770F6EE1" w14:textId="261D9704" w:rsidR="00EA1CAA" w:rsidRPr="002C59F6" w:rsidRDefault="00EA1CAA" w:rsidP="00EA1CAA">
      <w:pPr>
        <w:pStyle w:val="ListParagraph"/>
        <w:ind w:left="0"/>
        <w:rPr>
          <w:rFonts w:ascii="Arial" w:hAnsi="Arial" w:cs="Arial"/>
          <w:b/>
        </w:rPr>
      </w:pPr>
      <w:r w:rsidRPr="002C59F6">
        <w:rPr>
          <w:rFonts w:ascii="Arial" w:hAnsi="Arial" w:cs="Arial"/>
          <w:b/>
        </w:rPr>
        <w:lastRenderedPageBreak/>
        <w:t>Placement Swap Approval</w:t>
      </w:r>
    </w:p>
    <w:p w14:paraId="69AEF726" w14:textId="77777777" w:rsidR="004B6EE5" w:rsidRPr="002C59F6" w:rsidRDefault="004B6EE5" w:rsidP="00EA1CAA">
      <w:pPr>
        <w:pStyle w:val="ListParagraph"/>
        <w:ind w:left="0"/>
        <w:rPr>
          <w:rFonts w:ascii="Arial" w:hAnsi="Arial" w:cs="Arial"/>
          <w:b/>
        </w:rPr>
      </w:pPr>
    </w:p>
    <w:p w14:paraId="784C5148" w14:textId="3A77795C" w:rsidR="004B6EE5" w:rsidRPr="002C59F6" w:rsidRDefault="004B6EE5" w:rsidP="00EA1CAA">
      <w:pPr>
        <w:pStyle w:val="ListParagraph"/>
        <w:ind w:left="0"/>
        <w:rPr>
          <w:rFonts w:ascii="Arial" w:hAnsi="Arial" w:cs="Arial"/>
        </w:rPr>
      </w:pPr>
      <w:r w:rsidRPr="002C59F6">
        <w:rPr>
          <w:rFonts w:ascii="Arial" w:hAnsi="Arial" w:cs="Arial"/>
        </w:rPr>
        <w:t>Requests will be considered by a minimum of two member</w:t>
      </w:r>
      <w:r w:rsidR="00014DFF" w:rsidRPr="002C59F6">
        <w:rPr>
          <w:rFonts w:ascii="Arial" w:hAnsi="Arial" w:cs="Arial"/>
        </w:rPr>
        <w:t>s</w:t>
      </w:r>
      <w:r w:rsidRPr="002C59F6">
        <w:rPr>
          <w:rFonts w:ascii="Arial" w:hAnsi="Arial" w:cs="Arial"/>
        </w:rPr>
        <w:t xml:space="preserve"> of the core surgery postgraduate training committee.  </w:t>
      </w:r>
      <w:r w:rsidR="00307F81" w:rsidRPr="002C59F6">
        <w:rPr>
          <w:rFonts w:ascii="Arial" w:hAnsi="Arial" w:cs="Arial"/>
        </w:rPr>
        <w:t xml:space="preserve">If necessary further advice will be taken from relevant higher specialty training programme directors.  </w:t>
      </w:r>
      <w:r w:rsidRPr="002C59F6">
        <w:rPr>
          <w:rFonts w:ascii="Arial" w:hAnsi="Arial" w:cs="Arial"/>
        </w:rPr>
        <w:t xml:space="preserve">If in </w:t>
      </w:r>
      <w:r w:rsidR="0072734A" w:rsidRPr="002C59F6">
        <w:rPr>
          <w:rFonts w:ascii="Arial" w:hAnsi="Arial" w:cs="Arial"/>
        </w:rPr>
        <w:t>agreement,</w:t>
      </w:r>
      <w:r w:rsidRPr="002C59F6">
        <w:rPr>
          <w:rFonts w:ascii="Arial" w:hAnsi="Arial" w:cs="Arial"/>
        </w:rPr>
        <w:t xml:space="preserve"> then swap </w:t>
      </w:r>
      <w:r w:rsidR="00BD13C1" w:rsidRPr="002C59F6">
        <w:rPr>
          <w:rFonts w:ascii="Arial" w:hAnsi="Arial" w:cs="Arial"/>
        </w:rPr>
        <w:t xml:space="preserve">request merit </w:t>
      </w:r>
      <w:r w:rsidR="006A6C4F" w:rsidRPr="002C59F6">
        <w:rPr>
          <w:rFonts w:ascii="Arial" w:hAnsi="Arial" w:cs="Arial"/>
        </w:rPr>
        <w:t xml:space="preserve">will be </w:t>
      </w:r>
      <w:r w:rsidRPr="002C59F6">
        <w:rPr>
          <w:rFonts w:ascii="Arial" w:hAnsi="Arial" w:cs="Arial"/>
        </w:rPr>
        <w:t>approved</w:t>
      </w:r>
      <w:r w:rsidR="00BD13C1" w:rsidRPr="002C59F6">
        <w:rPr>
          <w:rFonts w:ascii="Arial" w:hAnsi="Arial" w:cs="Arial"/>
        </w:rPr>
        <w:t>.</w:t>
      </w:r>
      <w:r w:rsidR="00A32704" w:rsidRPr="002C59F6">
        <w:rPr>
          <w:rFonts w:ascii="Arial" w:hAnsi="Arial" w:cs="Arial"/>
        </w:rPr>
        <w:t xml:space="preserve"> </w:t>
      </w:r>
      <w:r w:rsidR="00BD13C1" w:rsidRPr="002C59F6">
        <w:rPr>
          <w:rFonts w:ascii="Arial" w:hAnsi="Arial" w:cs="Arial"/>
        </w:rPr>
        <w:t xml:space="preserve"> H</w:t>
      </w:r>
      <w:r w:rsidR="00A32704" w:rsidRPr="002C59F6">
        <w:rPr>
          <w:rFonts w:ascii="Arial" w:hAnsi="Arial" w:cs="Arial"/>
        </w:rPr>
        <w:t>owever</w:t>
      </w:r>
      <w:r w:rsidR="002C59F6">
        <w:rPr>
          <w:rFonts w:ascii="Arial" w:hAnsi="Arial" w:cs="Arial"/>
        </w:rPr>
        <w:t>,</w:t>
      </w:r>
      <w:bookmarkStart w:id="0" w:name="_GoBack"/>
      <w:bookmarkEnd w:id="0"/>
      <w:r w:rsidR="00A32704" w:rsidRPr="002C59F6">
        <w:rPr>
          <w:rFonts w:ascii="Arial" w:hAnsi="Arial" w:cs="Arial"/>
        </w:rPr>
        <w:t xml:space="preserve"> th</w:t>
      </w:r>
      <w:r w:rsidR="00BD13C1" w:rsidRPr="002C59F6">
        <w:rPr>
          <w:rFonts w:ascii="Arial" w:hAnsi="Arial" w:cs="Arial"/>
        </w:rPr>
        <w:t>is does not guarantee placement swap with</w:t>
      </w:r>
      <w:r w:rsidR="00A32704" w:rsidRPr="002C59F6">
        <w:rPr>
          <w:rFonts w:ascii="Arial" w:hAnsi="Arial" w:cs="Arial"/>
        </w:rPr>
        <w:t xml:space="preserve"> post reassignment subject to availability</w:t>
      </w:r>
      <w:r w:rsidR="00BD13C1" w:rsidRPr="002C59F6">
        <w:rPr>
          <w:rFonts w:ascii="Arial" w:hAnsi="Arial" w:cs="Arial"/>
        </w:rPr>
        <w:t xml:space="preserve"> and effect on the training programme and local environment</w:t>
      </w:r>
      <w:r w:rsidR="002B2957" w:rsidRPr="002C59F6">
        <w:rPr>
          <w:rFonts w:ascii="Arial" w:hAnsi="Arial" w:cs="Arial"/>
        </w:rPr>
        <w:t xml:space="preserve">. </w:t>
      </w:r>
      <w:r w:rsidRPr="002C59F6">
        <w:rPr>
          <w:rFonts w:ascii="Arial" w:hAnsi="Arial" w:cs="Arial"/>
        </w:rPr>
        <w:t xml:space="preserve"> </w:t>
      </w:r>
      <w:r w:rsidR="002B2957" w:rsidRPr="002C59F6">
        <w:rPr>
          <w:rFonts w:ascii="Arial" w:hAnsi="Arial" w:cs="Arial"/>
        </w:rPr>
        <w:t>T</w:t>
      </w:r>
      <w:r w:rsidRPr="002C59F6">
        <w:rPr>
          <w:rFonts w:ascii="Arial" w:hAnsi="Arial" w:cs="Arial"/>
        </w:rPr>
        <w:t>rainee</w:t>
      </w:r>
      <w:r w:rsidR="002B2957" w:rsidRPr="002C59F6">
        <w:rPr>
          <w:rFonts w:ascii="Arial" w:hAnsi="Arial" w:cs="Arial"/>
        </w:rPr>
        <w:t xml:space="preserve"> will</w:t>
      </w:r>
      <w:r w:rsidR="00A32704" w:rsidRPr="002C59F6">
        <w:rPr>
          <w:rFonts w:ascii="Arial" w:hAnsi="Arial" w:cs="Arial"/>
        </w:rPr>
        <w:t xml:space="preserve"> </w:t>
      </w:r>
      <w:r w:rsidR="002B2957" w:rsidRPr="002C59F6">
        <w:rPr>
          <w:rFonts w:ascii="Arial" w:hAnsi="Arial" w:cs="Arial"/>
        </w:rPr>
        <w:t xml:space="preserve">be </w:t>
      </w:r>
      <w:r w:rsidRPr="002C59F6">
        <w:rPr>
          <w:rFonts w:ascii="Arial" w:hAnsi="Arial" w:cs="Arial"/>
        </w:rPr>
        <w:t xml:space="preserve">informed </w:t>
      </w:r>
      <w:r w:rsidR="00BD13C1" w:rsidRPr="002C59F6">
        <w:rPr>
          <w:rFonts w:ascii="Arial" w:hAnsi="Arial" w:cs="Arial"/>
        </w:rPr>
        <w:t xml:space="preserve">of placement swap where possible </w:t>
      </w:r>
      <w:r w:rsidRPr="002C59F6">
        <w:rPr>
          <w:rFonts w:ascii="Arial" w:hAnsi="Arial" w:cs="Arial"/>
        </w:rPr>
        <w:t>with subsequent update provided by HEE to relevant trusts.</w:t>
      </w:r>
      <w:r w:rsidR="00307F81" w:rsidRPr="002C59F6">
        <w:rPr>
          <w:rFonts w:ascii="Arial" w:hAnsi="Arial" w:cs="Arial"/>
        </w:rPr>
        <w:t xml:space="preserve">  </w:t>
      </w:r>
    </w:p>
    <w:p w14:paraId="5D81C194" w14:textId="77777777" w:rsidR="005737C9" w:rsidRPr="002C59F6" w:rsidRDefault="005737C9" w:rsidP="00EA1CAA">
      <w:pPr>
        <w:pStyle w:val="ListParagraph"/>
        <w:ind w:left="0"/>
        <w:rPr>
          <w:rFonts w:ascii="Arial" w:hAnsi="Arial" w:cs="Arial"/>
        </w:rPr>
      </w:pPr>
    </w:p>
    <w:p w14:paraId="55EC27C0" w14:textId="77777777" w:rsidR="005737C9" w:rsidRPr="002C59F6" w:rsidRDefault="005737C9" w:rsidP="00EA1CAA">
      <w:pPr>
        <w:pStyle w:val="ListParagraph"/>
        <w:ind w:left="0"/>
        <w:rPr>
          <w:rFonts w:ascii="Arial" w:hAnsi="Arial" w:cs="Arial"/>
        </w:rPr>
      </w:pPr>
    </w:p>
    <w:p w14:paraId="117618FC" w14:textId="70900CA4" w:rsidR="005737C9" w:rsidRPr="002C59F6" w:rsidRDefault="006A6C4F" w:rsidP="005737C9">
      <w:pPr>
        <w:pStyle w:val="ListParagraph"/>
        <w:ind w:left="0"/>
        <w:jc w:val="right"/>
        <w:rPr>
          <w:rFonts w:ascii="Arial" w:hAnsi="Arial" w:cs="Arial"/>
        </w:rPr>
      </w:pPr>
      <w:r w:rsidRPr="002C59F6">
        <w:rPr>
          <w:rFonts w:ascii="Arial" w:hAnsi="Arial" w:cs="Arial"/>
        </w:rPr>
        <w:t xml:space="preserve">Mr </w:t>
      </w:r>
      <w:r w:rsidR="005737C9" w:rsidRPr="002C59F6">
        <w:rPr>
          <w:rFonts w:ascii="Arial" w:hAnsi="Arial" w:cs="Arial"/>
        </w:rPr>
        <w:t>S</w:t>
      </w:r>
      <w:r w:rsidRPr="002C59F6">
        <w:rPr>
          <w:rFonts w:ascii="Arial" w:hAnsi="Arial" w:cs="Arial"/>
        </w:rPr>
        <w:t>eni</w:t>
      </w:r>
      <w:r w:rsidR="005737C9" w:rsidRPr="002C59F6">
        <w:rPr>
          <w:rFonts w:ascii="Arial" w:hAnsi="Arial" w:cs="Arial"/>
        </w:rPr>
        <w:t xml:space="preserve"> Mylvaganam </w:t>
      </w:r>
    </w:p>
    <w:p w14:paraId="24F3CBC9" w14:textId="04A4C1F0" w:rsidR="005737C9" w:rsidRPr="002C59F6" w:rsidRDefault="005737C9" w:rsidP="005737C9">
      <w:pPr>
        <w:pStyle w:val="ListParagraph"/>
        <w:ind w:left="0"/>
        <w:jc w:val="right"/>
        <w:rPr>
          <w:rFonts w:ascii="Arial" w:hAnsi="Arial" w:cs="Arial"/>
        </w:rPr>
      </w:pPr>
      <w:r w:rsidRPr="002C59F6">
        <w:rPr>
          <w:rFonts w:ascii="Arial" w:hAnsi="Arial" w:cs="Arial"/>
        </w:rPr>
        <w:t>Lead Training Programme Director Core Surgery HEEWM</w:t>
      </w:r>
    </w:p>
    <w:p w14:paraId="3FB0BFB9" w14:textId="7AB7E423" w:rsidR="006A6C4F" w:rsidRPr="002C59F6" w:rsidRDefault="006A6C4F" w:rsidP="005737C9">
      <w:pPr>
        <w:pStyle w:val="ListParagraph"/>
        <w:ind w:left="0"/>
        <w:jc w:val="right"/>
        <w:rPr>
          <w:rFonts w:ascii="Arial" w:hAnsi="Arial" w:cs="Arial"/>
        </w:rPr>
      </w:pPr>
    </w:p>
    <w:p w14:paraId="075007CB" w14:textId="5AC1CA66" w:rsidR="006A6C4F" w:rsidRPr="002C59F6" w:rsidRDefault="006A6C4F" w:rsidP="006A6C4F">
      <w:pPr>
        <w:jc w:val="right"/>
        <w:rPr>
          <w:rFonts w:ascii="Arial" w:hAnsi="Arial" w:cs="Arial"/>
        </w:rPr>
      </w:pPr>
      <w:r w:rsidRPr="002C59F6">
        <w:rPr>
          <w:rFonts w:ascii="Arial" w:hAnsi="Arial" w:cs="Arial"/>
        </w:rPr>
        <w:t>Mr Sanjiv Bhimrao</w:t>
      </w:r>
    </w:p>
    <w:p w14:paraId="24479DDC" w14:textId="55F36EF7" w:rsidR="006A6C4F" w:rsidRPr="002C59F6" w:rsidRDefault="006A6C4F" w:rsidP="006A6C4F">
      <w:pPr>
        <w:jc w:val="right"/>
        <w:rPr>
          <w:rFonts w:ascii="Arial" w:hAnsi="Arial" w:cs="Arial"/>
        </w:rPr>
      </w:pPr>
      <w:r w:rsidRPr="002C59F6">
        <w:rPr>
          <w:rFonts w:ascii="Arial" w:hAnsi="Arial" w:cs="Arial"/>
        </w:rPr>
        <w:t>Core Surgery North Area Training Programme Director</w:t>
      </w:r>
    </w:p>
    <w:p w14:paraId="6A7FD3B7" w14:textId="77777777" w:rsidR="006A6C4F" w:rsidRPr="002C59F6" w:rsidRDefault="006A6C4F" w:rsidP="006A6C4F">
      <w:pPr>
        <w:jc w:val="right"/>
        <w:rPr>
          <w:rFonts w:ascii="Arial" w:hAnsi="Arial" w:cs="Arial"/>
        </w:rPr>
      </w:pPr>
    </w:p>
    <w:p w14:paraId="44EA08AB" w14:textId="768F9518" w:rsidR="006A6C4F" w:rsidRPr="002C59F6" w:rsidRDefault="006A6C4F" w:rsidP="006A6C4F">
      <w:pPr>
        <w:jc w:val="right"/>
        <w:rPr>
          <w:rFonts w:ascii="Arial" w:hAnsi="Arial" w:cs="Arial"/>
        </w:rPr>
      </w:pPr>
      <w:r w:rsidRPr="002C59F6">
        <w:rPr>
          <w:rFonts w:ascii="Arial" w:hAnsi="Arial" w:cs="Arial"/>
        </w:rPr>
        <w:t>Ms Clare Pattenden</w:t>
      </w:r>
    </w:p>
    <w:p w14:paraId="615B6541" w14:textId="5F886D89" w:rsidR="006A6C4F" w:rsidRPr="002C59F6" w:rsidRDefault="006A6C4F" w:rsidP="006A6C4F">
      <w:pPr>
        <w:jc w:val="right"/>
        <w:rPr>
          <w:rFonts w:ascii="Arial" w:hAnsi="Arial" w:cs="Arial"/>
        </w:rPr>
      </w:pPr>
      <w:r w:rsidRPr="002C59F6">
        <w:rPr>
          <w:rFonts w:ascii="Arial" w:hAnsi="Arial" w:cs="Arial"/>
        </w:rPr>
        <w:t>Core Surgery Central Area Training Programme Director</w:t>
      </w:r>
    </w:p>
    <w:p w14:paraId="0A48665A" w14:textId="77777777" w:rsidR="006A6C4F" w:rsidRPr="002C59F6" w:rsidRDefault="006A6C4F" w:rsidP="006A6C4F">
      <w:pPr>
        <w:jc w:val="right"/>
        <w:rPr>
          <w:rFonts w:ascii="Arial" w:hAnsi="Arial" w:cs="Arial"/>
        </w:rPr>
      </w:pPr>
    </w:p>
    <w:p w14:paraId="168B4837" w14:textId="128CA32C" w:rsidR="006A6C4F" w:rsidRPr="002C59F6" w:rsidRDefault="006A6C4F" w:rsidP="006A6C4F">
      <w:pPr>
        <w:jc w:val="right"/>
        <w:rPr>
          <w:rFonts w:ascii="Arial" w:hAnsi="Arial" w:cs="Arial"/>
        </w:rPr>
      </w:pPr>
      <w:r w:rsidRPr="002C59F6">
        <w:rPr>
          <w:rFonts w:ascii="Arial" w:hAnsi="Arial" w:cs="Arial"/>
        </w:rPr>
        <w:t>Ms Deborah Markham</w:t>
      </w:r>
    </w:p>
    <w:p w14:paraId="785E1E53" w14:textId="0FDF0421" w:rsidR="006A6C4F" w:rsidRPr="002C59F6" w:rsidRDefault="006A6C4F" w:rsidP="006A6C4F">
      <w:pPr>
        <w:jc w:val="right"/>
        <w:rPr>
          <w:rFonts w:ascii="Arial" w:hAnsi="Arial" w:cs="Arial"/>
        </w:rPr>
      </w:pPr>
      <w:r w:rsidRPr="002C59F6">
        <w:rPr>
          <w:rFonts w:ascii="Arial" w:hAnsi="Arial" w:cs="Arial"/>
        </w:rPr>
        <w:t>Core Surgery South Area Training Programme Director</w:t>
      </w:r>
    </w:p>
    <w:p w14:paraId="4DBE46C5" w14:textId="11F90D13" w:rsidR="006A6C4F" w:rsidRPr="002C59F6" w:rsidRDefault="006A6C4F" w:rsidP="00176651">
      <w:pPr>
        <w:jc w:val="right"/>
        <w:rPr>
          <w:rFonts w:ascii="Arial" w:hAnsi="Arial" w:cs="Arial"/>
        </w:rPr>
      </w:pPr>
    </w:p>
    <w:p w14:paraId="1A7754BE" w14:textId="5EAC0B51" w:rsidR="00176651" w:rsidRPr="002C59F6" w:rsidRDefault="00176651" w:rsidP="00176651">
      <w:pPr>
        <w:jc w:val="right"/>
        <w:rPr>
          <w:rFonts w:ascii="Arial" w:hAnsi="Arial" w:cs="Arial"/>
        </w:rPr>
      </w:pPr>
      <w:r w:rsidRPr="002C59F6">
        <w:rPr>
          <w:rFonts w:ascii="Arial" w:hAnsi="Arial" w:cs="Arial"/>
        </w:rPr>
        <w:t>Mr Tim Graham</w:t>
      </w:r>
    </w:p>
    <w:p w14:paraId="093B0BDB" w14:textId="63431BBF" w:rsidR="00176651" w:rsidRPr="002C59F6" w:rsidRDefault="00176651" w:rsidP="00176651">
      <w:pPr>
        <w:jc w:val="right"/>
        <w:rPr>
          <w:rFonts w:ascii="Arial" w:hAnsi="Arial" w:cs="Arial"/>
        </w:rPr>
      </w:pPr>
      <w:r w:rsidRPr="002C59F6">
        <w:rPr>
          <w:rFonts w:ascii="Arial" w:hAnsi="Arial" w:cs="Arial"/>
        </w:rPr>
        <w:t>Head of School of Surgery HEEWM</w:t>
      </w:r>
    </w:p>
    <w:p w14:paraId="7BB7FAF0" w14:textId="77777777" w:rsidR="006A6C4F" w:rsidRPr="002C59F6" w:rsidRDefault="006A6C4F" w:rsidP="005737C9">
      <w:pPr>
        <w:pStyle w:val="ListParagraph"/>
        <w:ind w:left="0"/>
        <w:jc w:val="right"/>
        <w:rPr>
          <w:rFonts w:ascii="Arial" w:hAnsi="Arial" w:cs="Arial"/>
        </w:rPr>
      </w:pPr>
    </w:p>
    <w:p w14:paraId="25B075AE" w14:textId="2E92B640" w:rsidR="005737C9" w:rsidRPr="002C59F6" w:rsidRDefault="005737C9" w:rsidP="005737C9">
      <w:pPr>
        <w:pStyle w:val="ListParagraph"/>
        <w:ind w:left="0"/>
        <w:jc w:val="right"/>
        <w:rPr>
          <w:rFonts w:ascii="Arial" w:hAnsi="Arial" w:cs="Arial"/>
        </w:rPr>
      </w:pPr>
      <w:r w:rsidRPr="002C59F6">
        <w:rPr>
          <w:rFonts w:ascii="Arial" w:hAnsi="Arial" w:cs="Arial"/>
        </w:rPr>
        <w:t>On behalf of the Core Surgery Postgraduate Training Committee</w:t>
      </w:r>
    </w:p>
    <w:sectPr w:rsidR="005737C9" w:rsidRPr="002C59F6" w:rsidSect="00E922C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46238"/>
    <w:multiLevelType w:val="hybridMultilevel"/>
    <w:tmpl w:val="3C9A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F7EA4"/>
    <w:multiLevelType w:val="hybridMultilevel"/>
    <w:tmpl w:val="26A8778E"/>
    <w:lvl w:ilvl="0" w:tplc="977843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0475E"/>
    <w:multiLevelType w:val="hybridMultilevel"/>
    <w:tmpl w:val="17B03B86"/>
    <w:lvl w:ilvl="0" w:tplc="3A66C612">
      <w:start w:val="1"/>
      <w:numFmt w:val="decimal"/>
      <w:lvlText w:val="%1."/>
      <w:lvlJc w:val="left"/>
      <w:pPr>
        <w:ind w:left="720" w:hanging="360"/>
      </w:pPr>
      <w:rPr>
        <w:rFonts w:hint="default"/>
      </w:rPr>
    </w:lvl>
    <w:lvl w:ilvl="1" w:tplc="4C76D0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324DE"/>
    <w:multiLevelType w:val="multilevel"/>
    <w:tmpl w:val="471091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6D7FC1"/>
    <w:multiLevelType w:val="multilevel"/>
    <w:tmpl w:val="26A8778E"/>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2753B5"/>
    <w:multiLevelType w:val="hybridMultilevel"/>
    <w:tmpl w:val="3E0CA9B6"/>
    <w:lvl w:ilvl="0" w:tplc="977843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7F7C2C"/>
    <w:multiLevelType w:val="hybridMultilevel"/>
    <w:tmpl w:val="27949F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6503E"/>
    <w:multiLevelType w:val="hybridMultilevel"/>
    <w:tmpl w:val="7CAA2550"/>
    <w:lvl w:ilvl="0" w:tplc="6442C33A">
      <w:start w:val="5"/>
      <w:numFmt w:val="decimal"/>
      <w:lvlText w:val="%1."/>
      <w:lvlJc w:val="left"/>
      <w:pPr>
        <w:ind w:left="720" w:hanging="360"/>
      </w:pPr>
      <w:rPr>
        <w:rFonts w:hint="default"/>
      </w:rPr>
    </w:lvl>
    <w:lvl w:ilvl="1" w:tplc="0409000D">
      <w:start w:val="1"/>
      <w:numFmt w:val="bullet"/>
      <w:lvlText w:val=""/>
      <w:lvlJc w:val="left"/>
      <w:pPr>
        <w:ind w:left="720" w:hanging="360"/>
      </w:pPr>
      <w:rPr>
        <w:rFonts w:ascii="Wingdings" w:hAnsi="Wingding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1482618"/>
    <w:multiLevelType w:val="hybridMultilevel"/>
    <w:tmpl w:val="26A8778E"/>
    <w:lvl w:ilvl="0" w:tplc="977843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01D86"/>
    <w:multiLevelType w:val="hybridMultilevel"/>
    <w:tmpl w:val="29B44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8"/>
  </w:num>
  <w:num w:numId="5">
    <w:abstractNumId w:val="1"/>
  </w:num>
  <w:num w:numId="6">
    <w:abstractNumId w:val="4"/>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BD8"/>
    <w:rsid w:val="00014DFF"/>
    <w:rsid w:val="0002483B"/>
    <w:rsid w:val="000C4381"/>
    <w:rsid w:val="00176651"/>
    <w:rsid w:val="001B5C70"/>
    <w:rsid w:val="0027098B"/>
    <w:rsid w:val="002B2957"/>
    <w:rsid w:val="002C59F6"/>
    <w:rsid w:val="002E43DC"/>
    <w:rsid w:val="00307F81"/>
    <w:rsid w:val="00315B87"/>
    <w:rsid w:val="004A35DD"/>
    <w:rsid w:val="004B6EE5"/>
    <w:rsid w:val="005737C9"/>
    <w:rsid w:val="00666668"/>
    <w:rsid w:val="006A6C4F"/>
    <w:rsid w:val="006F79B8"/>
    <w:rsid w:val="0072734A"/>
    <w:rsid w:val="007B471D"/>
    <w:rsid w:val="00814500"/>
    <w:rsid w:val="00830BD8"/>
    <w:rsid w:val="009A393C"/>
    <w:rsid w:val="00A32704"/>
    <w:rsid w:val="00BB0B34"/>
    <w:rsid w:val="00BD13C1"/>
    <w:rsid w:val="00C32616"/>
    <w:rsid w:val="00C96C53"/>
    <w:rsid w:val="00DD5FC8"/>
    <w:rsid w:val="00E922C4"/>
    <w:rsid w:val="00EA1CAA"/>
    <w:rsid w:val="00F35C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71451"/>
  <w14:defaultImageDpi w14:val="300"/>
  <w15:docId w15:val="{819A0D3D-CC03-1D42-9632-93D5BE37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BD8"/>
    <w:pPr>
      <w:ind w:left="720"/>
      <w:contextualSpacing/>
    </w:pPr>
  </w:style>
  <w:style w:type="paragraph" w:styleId="BalloonText">
    <w:name w:val="Balloon Text"/>
    <w:basedOn w:val="Normal"/>
    <w:link w:val="BalloonTextChar"/>
    <w:uiPriority w:val="99"/>
    <w:semiHidden/>
    <w:unhideWhenUsed/>
    <w:rsid w:val="008145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450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73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Senthurun Mylvaganam</dc:creator>
  <cp:keywords/>
  <dc:description/>
  <cp:lastModifiedBy>Gillian Stephens</cp:lastModifiedBy>
  <cp:revision>3</cp:revision>
  <dcterms:created xsi:type="dcterms:W3CDTF">2020-03-02T14:30:00Z</dcterms:created>
  <dcterms:modified xsi:type="dcterms:W3CDTF">2020-03-04T07:15:00Z</dcterms:modified>
</cp:coreProperties>
</file>